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3B2" w:rsidRDefault="004D43B2" w:rsidP="004D43B2">
      <w:pPr>
        <w:spacing w:line="360" w:lineRule="auto"/>
        <w:jc w:val="center"/>
        <w:rPr>
          <w:rFonts w:ascii="方正小标宋简体" w:eastAsia="方正小标宋简体" w:hAnsi="宋体" w:cs="仿宋"/>
          <w:b/>
          <w:color w:val="000000"/>
          <w:sz w:val="32"/>
          <w:szCs w:val="28"/>
          <w:lang w:bidi="ar"/>
        </w:rPr>
      </w:pPr>
      <w:bookmarkStart w:id="0" w:name="_GoBack"/>
      <w:bookmarkEnd w:id="0"/>
      <w:r>
        <w:rPr>
          <w:rFonts w:ascii="方正小标宋简体" w:eastAsia="方正小标宋简体" w:hAnsi="宋体" w:cs="仿宋" w:hint="eastAsia"/>
          <w:b/>
          <w:color w:val="000000"/>
          <w:sz w:val="32"/>
          <w:szCs w:val="28"/>
          <w:lang w:bidi="ar"/>
        </w:rPr>
        <w:t>学生公寓</w:t>
      </w:r>
      <w:proofErr w:type="gramStart"/>
      <w:r>
        <w:rPr>
          <w:rFonts w:ascii="方正小标宋简体" w:eastAsia="方正小标宋简体" w:hAnsi="宋体" w:cs="仿宋" w:hint="eastAsia"/>
          <w:b/>
          <w:color w:val="000000"/>
          <w:sz w:val="32"/>
          <w:szCs w:val="28"/>
          <w:lang w:bidi="ar"/>
        </w:rPr>
        <w:t>假期续住协议</w:t>
      </w:r>
      <w:proofErr w:type="gramEnd"/>
    </w:p>
    <w:p w:rsidR="004D43B2" w:rsidRDefault="004D43B2" w:rsidP="004D43B2">
      <w:pPr>
        <w:spacing w:line="360" w:lineRule="auto"/>
        <w:jc w:val="center"/>
        <w:rPr>
          <w:rFonts w:ascii="仿宋" w:eastAsia="仿宋" w:hAnsi="仿宋" w:cs="仿宋" w:hint="eastAsia"/>
          <w:color w:val="000000"/>
          <w:sz w:val="28"/>
          <w:szCs w:val="28"/>
          <w:lang w:bidi="ar"/>
        </w:rPr>
      </w:pPr>
    </w:p>
    <w:p w:rsidR="004D43B2" w:rsidRDefault="004D43B2" w:rsidP="004D43B2">
      <w:pPr>
        <w:snapToGrid w:val="0"/>
        <w:spacing w:line="240" w:lineRule="atLeast"/>
        <w:jc w:val="left"/>
        <w:rPr>
          <w:rFonts w:ascii="仿宋" w:eastAsia="仿宋" w:hAnsi="仿宋" w:cs="仿宋"/>
          <w:color w:val="00000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甲方：浙江水利水电学院后勤服务中心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cr/>
        <w:t>乙方：已同意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续住的联培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研究生</w:t>
      </w:r>
    </w:p>
    <w:p w:rsidR="004D43B2" w:rsidRDefault="004D43B2" w:rsidP="004D43B2">
      <w:pPr>
        <w:snapToGrid w:val="0"/>
        <w:spacing w:line="240" w:lineRule="atLeast"/>
        <w:jc w:val="left"/>
        <w:rPr>
          <w:rFonts w:ascii="仿宋" w:eastAsia="仿宋" w:hAnsi="仿宋" w:cs="仿宋"/>
          <w:color w:val="000000"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  <w:lang w:bidi="ar"/>
        </w:rPr>
        <w:t>甲方责任和义务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cr/>
        <w:t>１．为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续住学生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提供经统一规划的公寓和床位住宿。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cr/>
        <w:t>２．提供必要的生活和学习设施。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cr/>
        <w:t>３．提供水电、公共设施的维修和维护服务。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cr/>
        <w:t>４．提供公共场所的清卫保洁和日常生活服务。</w:t>
      </w:r>
    </w:p>
    <w:p w:rsidR="004D43B2" w:rsidRDefault="004D43B2" w:rsidP="004D43B2">
      <w:pPr>
        <w:snapToGrid w:val="0"/>
        <w:spacing w:line="240" w:lineRule="atLeast"/>
        <w:jc w:val="left"/>
        <w:rPr>
          <w:rFonts w:ascii="仿宋" w:eastAsia="仿宋" w:hAnsi="仿宋" w:cs="仿宋"/>
          <w:color w:val="00000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５．甲方有权根据学校有关规定，</w:t>
      </w:r>
      <w:r>
        <w:rPr>
          <w:rFonts w:ascii="仿宋" w:eastAsia="仿宋" w:hAnsi="仿宋" w:cs="仿宋" w:hint="eastAsia"/>
          <w:b/>
          <w:color w:val="000000"/>
          <w:sz w:val="28"/>
          <w:szCs w:val="28"/>
          <w:lang w:bidi="ar"/>
        </w:rPr>
        <w:t>对乙方在公寓楼内的违纪行为进行处理，情节严重的甲方可以取消乙方的住宿资格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。</w:t>
      </w:r>
    </w:p>
    <w:p w:rsidR="004D43B2" w:rsidRDefault="004D43B2" w:rsidP="004D43B2">
      <w:pPr>
        <w:snapToGrid w:val="0"/>
        <w:spacing w:line="240" w:lineRule="atLeast"/>
        <w:jc w:val="left"/>
        <w:rPr>
          <w:rFonts w:ascii="仿宋" w:eastAsia="仿宋" w:hAnsi="仿宋" w:cs="仿宋"/>
          <w:b/>
          <w:color w:val="00000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 xml:space="preserve">6．在协议期间，甲方有权根据住宿定额情况、公寓维修工作的需要、学校对公寓的征用等对乙方的住宿进行调整。 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cr/>
        <w:t>7．未尽事宜另行协商。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cr/>
      </w:r>
      <w:r>
        <w:rPr>
          <w:rFonts w:ascii="仿宋" w:eastAsia="仿宋" w:hAnsi="仿宋" w:cs="仿宋" w:hint="eastAsia"/>
          <w:b/>
          <w:color w:val="000000"/>
          <w:sz w:val="28"/>
          <w:szCs w:val="28"/>
          <w:lang w:bidi="ar"/>
        </w:rPr>
        <w:t>乙方责任和义务</w:t>
      </w:r>
      <w:r>
        <w:rPr>
          <w:rFonts w:ascii="仿宋" w:eastAsia="仿宋" w:hAnsi="仿宋" w:cs="仿宋" w:hint="eastAsia"/>
          <w:b/>
          <w:color w:val="000000"/>
          <w:sz w:val="28"/>
          <w:szCs w:val="28"/>
          <w:lang w:bidi="ar"/>
        </w:rPr>
        <w:cr/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１．遵守国家法律法规和校纪校规和学校、后勤服务中心有关公寓管理规定，按规定的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续住作息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时间出入，假期期间两校区（钱塘、南浔）公寓楼（书院）</w:t>
      </w:r>
      <w:r>
        <w:rPr>
          <w:rFonts w:ascii="仿宋" w:eastAsia="仿宋" w:hAnsi="仿宋" w:cs="仿宋" w:hint="eastAsia"/>
          <w:b/>
          <w:color w:val="000000"/>
          <w:sz w:val="28"/>
          <w:szCs w:val="28"/>
          <w:lang w:bidi="ar"/>
        </w:rPr>
        <w:t>每日开关门时间均为6:00～22:30。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cr/>
        <w:t>２．</w:t>
      </w:r>
      <w:r>
        <w:rPr>
          <w:rFonts w:ascii="仿宋" w:eastAsia="仿宋" w:hAnsi="仿宋" w:cs="仿宋" w:hint="eastAsia"/>
          <w:b/>
          <w:color w:val="000000"/>
          <w:sz w:val="28"/>
          <w:szCs w:val="28"/>
          <w:lang w:bidi="ar"/>
        </w:rPr>
        <w:t>服从管理及住宿安排，</w:t>
      </w:r>
      <w:proofErr w:type="gramStart"/>
      <w:r>
        <w:rPr>
          <w:rFonts w:ascii="仿宋" w:eastAsia="仿宋" w:hAnsi="仿宋" w:cs="仿宋" w:hint="eastAsia"/>
          <w:b/>
          <w:color w:val="000000"/>
          <w:sz w:val="28"/>
          <w:szCs w:val="28"/>
          <w:lang w:bidi="ar"/>
        </w:rPr>
        <w:t>不</w:t>
      </w:r>
      <w:proofErr w:type="gramEnd"/>
      <w:r>
        <w:rPr>
          <w:rFonts w:ascii="仿宋" w:eastAsia="仿宋" w:hAnsi="仿宋" w:cs="仿宋" w:hint="eastAsia"/>
          <w:b/>
          <w:color w:val="000000"/>
          <w:sz w:val="28"/>
          <w:szCs w:val="28"/>
          <w:lang w:bidi="ar"/>
        </w:rPr>
        <w:t>私自更换寝室、床位，一经发现，取消乙方本次住宿资格。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cr/>
        <w:t>随身携带学生证、身份证（以备查验）等有效证件进出续住楼。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cr/>
        <w:t>３．乙方应</w:t>
      </w:r>
      <w:r>
        <w:rPr>
          <w:rFonts w:ascii="仿宋" w:eastAsia="仿宋" w:hAnsi="仿宋" w:cs="仿宋" w:hint="eastAsia"/>
          <w:b/>
          <w:color w:val="000000"/>
          <w:sz w:val="28"/>
          <w:szCs w:val="28"/>
          <w:lang w:bidi="ar"/>
        </w:rPr>
        <w:t>做好每日住宿报送工作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，协议期满须到各楼值班室办理财产核查（造成人为损坏应赔偿）、钥匙交回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等退宿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手续。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cr/>
        <w:t>４．乙方应</w:t>
      </w:r>
      <w:r>
        <w:rPr>
          <w:rFonts w:ascii="仿宋" w:eastAsia="仿宋" w:hAnsi="仿宋" w:cs="仿宋" w:hint="eastAsia"/>
          <w:b/>
          <w:color w:val="000000"/>
          <w:sz w:val="28"/>
          <w:szCs w:val="28"/>
          <w:lang w:bidi="ar"/>
        </w:rPr>
        <w:t>积极配合甲方的安全等服务管理工作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，加强自我管理，发现安全隐患及时报告。凡因乙方自我管理不当造成的人身或财产安全事故，乙方自行承担。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cr/>
        <w:t>５．为保证其他同学的健康安全，乙方在甲方住宿期间，应及时向甲方说明自己可能会影响他人健康的情况（如传染病等），甲方将根据实际情况进行相应调整。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cr/>
        <w:t>6．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乙方续住期间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的</w:t>
      </w:r>
      <w:r>
        <w:rPr>
          <w:rFonts w:ascii="仿宋" w:eastAsia="仿宋" w:hAnsi="仿宋" w:cs="仿宋" w:hint="eastAsia"/>
          <w:b/>
          <w:color w:val="000000"/>
          <w:sz w:val="28"/>
          <w:szCs w:val="28"/>
          <w:lang w:bidi="ar"/>
        </w:rPr>
        <w:t>水、电等费用按实缴纳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。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cr/>
        <w:t>7．未尽事宜另行协商。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cr/>
      </w:r>
      <w:r>
        <w:rPr>
          <w:rFonts w:ascii="仿宋" w:eastAsia="仿宋" w:hAnsi="仿宋" w:cs="仿宋" w:hint="eastAsia"/>
          <w:b/>
          <w:color w:val="000000"/>
          <w:sz w:val="28"/>
          <w:szCs w:val="28"/>
          <w:lang w:bidi="ar"/>
        </w:rPr>
        <w:t>注：学生</w:t>
      </w:r>
      <w:proofErr w:type="gramStart"/>
      <w:r>
        <w:rPr>
          <w:rFonts w:ascii="仿宋" w:eastAsia="仿宋" w:hAnsi="仿宋" w:cs="仿宋" w:hint="eastAsia"/>
          <w:b/>
          <w:color w:val="000000"/>
          <w:sz w:val="28"/>
          <w:szCs w:val="28"/>
          <w:lang w:bidi="ar"/>
        </w:rPr>
        <w:t>申请续住通过</w:t>
      </w:r>
      <w:proofErr w:type="gramEnd"/>
      <w:r>
        <w:rPr>
          <w:rFonts w:ascii="仿宋" w:eastAsia="仿宋" w:hAnsi="仿宋" w:cs="仿宋" w:hint="eastAsia"/>
          <w:b/>
          <w:color w:val="000000"/>
          <w:sz w:val="28"/>
          <w:szCs w:val="28"/>
          <w:lang w:bidi="ar"/>
        </w:rPr>
        <w:t>，即表示自愿遵守以上协议。</w:t>
      </w:r>
    </w:p>
    <w:p w:rsidR="004D43B2" w:rsidRDefault="004D43B2" w:rsidP="004D43B2">
      <w:pPr>
        <w:snapToGrid w:val="0"/>
        <w:spacing w:line="240" w:lineRule="atLeast"/>
        <w:jc w:val="left"/>
        <w:rPr>
          <w:rFonts w:ascii="仿宋" w:eastAsia="仿宋" w:hAnsi="仿宋" w:cs="仿宋"/>
          <w:b/>
          <w:color w:val="000000"/>
          <w:sz w:val="28"/>
          <w:szCs w:val="28"/>
          <w:lang w:bidi="ar"/>
        </w:rPr>
      </w:pPr>
    </w:p>
    <w:p w:rsidR="004D43B2" w:rsidRDefault="004D43B2" w:rsidP="004D43B2">
      <w:pPr>
        <w:snapToGrid w:val="0"/>
        <w:spacing w:line="240" w:lineRule="atLeast"/>
        <w:jc w:val="left"/>
        <w:rPr>
          <w:rFonts w:ascii="仿宋" w:eastAsia="仿宋" w:hAnsi="仿宋" w:cs="仿宋"/>
          <w:b/>
          <w:color w:val="000000"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  <w:lang w:bidi="ar"/>
        </w:rPr>
        <w:t>导师意见：</w:t>
      </w:r>
    </w:p>
    <w:p w:rsidR="00F438D4" w:rsidRDefault="00F438D4">
      <w:pPr>
        <w:rPr>
          <w:rFonts w:hint="eastAsia"/>
        </w:rPr>
      </w:pPr>
    </w:p>
    <w:sectPr w:rsidR="00F43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B2"/>
    <w:rsid w:val="004D43B2"/>
    <w:rsid w:val="00F4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88A01"/>
  <w15:chartTrackingRefBased/>
  <w15:docId w15:val="{90AA8D87-87B3-414E-8EED-05B86B55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3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>HP Inc.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2024-12-26T08:30:00Z</dcterms:created>
  <dcterms:modified xsi:type="dcterms:W3CDTF">2024-12-26T08:30:00Z</dcterms:modified>
</cp:coreProperties>
</file>