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方正仿宋简体" w:eastAsia="方正仿宋简体"/>
          <w:b/>
          <w:bCs/>
          <w:sz w:val="44"/>
          <w:szCs w:val="44"/>
        </w:rPr>
      </w:pPr>
      <w:r>
        <w:rPr>
          <w:rStyle w:val="4"/>
          <w:rFonts w:hint="eastAsia" w:ascii="方正仿宋简体" w:eastAsia="方正仿宋简体"/>
          <w:b/>
          <w:bCs/>
          <w:sz w:val="44"/>
          <w:szCs w:val="44"/>
        </w:rPr>
        <w:t>关于举办浙江水利水电学院“忠实践行‘八八战略’奋力推进‘两个先行’”</w:t>
      </w:r>
    </w:p>
    <w:p>
      <w:pPr>
        <w:jc w:val="center"/>
        <w:rPr>
          <w:rStyle w:val="4"/>
          <w:rFonts w:ascii="方正仿宋简体" w:eastAsia="方正仿宋简体"/>
          <w:b/>
          <w:bCs/>
          <w:sz w:val="44"/>
          <w:szCs w:val="44"/>
        </w:rPr>
      </w:pPr>
      <w:r>
        <w:rPr>
          <w:rStyle w:val="4"/>
          <w:rFonts w:hint="eastAsia" w:ascii="方正仿宋简体" w:eastAsia="方正仿宋简体"/>
          <w:b/>
          <w:bCs/>
          <w:sz w:val="44"/>
          <w:szCs w:val="44"/>
        </w:rPr>
        <w:t>科学家精神宣讲大赛的通知</w:t>
      </w:r>
    </w:p>
    <w:p>
      <w:pPr>
        <w:jc w:val="center"/>
        <w:rPr>
          <w:rStyle w:val="4"/>
          <w:rFonts w:ascii="方正仿宋简体" w:eastAsia="方正仿宋简体"/>
          <w:b/>
          <w:bCs/>
          <w:sz w:val="44"/>
          <w:szCs w:val="44"/>
        </w:rPr>
      </w:pPr>
    </w:p>
    <w:p>
      <w:pPr>
        <w:jc w:val="left"/>
        <w:rPr>
          <w:rStyle w:val="4"/>
          <w:rFonts w:ascii="仿宋" w:hAnsi="仿宋" w:eastAsia="仿宋"/>
          <w:sz w:val="32"/>
          <w:szCs w:val="32"/>
        </w:rPr>
      </w:pPr>
      <w:r>
        <w:rPr>
          <w:rStyle w:val="4"/>
          <w:rFonts w:hint="eastAsia" w:ascii="仿宋" w:hAnsi="仿宋" w:eastAsia="仿宋"/>
          <w:sz w:val="32"/>
          <w:szCs w:val="32"/>
        </w:rPr>
        <w:t>各单位：</w:t>
      </w:r>
    </w:p>
    <w:p>
      <w:pPr>
        <w:ind w:firstLine="640" w:firstLineChars="200"/>
        <w:jc w:val="left"/>
        <w:rPr>
          <w:rFonts w:ascii="仿宋" w:hAnsi="仿宋" w:eastAsia="仿宋"/>
          <w:sz w:val="32"/>
          <w:szCs w:val="32"/>
        </w:rPr>
      </w:pPr>
      <w:r>
        <w:rPr>
          <w:rFonts w:ascii="仿宋" w:hAnsi="仿宋" w:eastAsia="仿宋"/>
          <w:sz w:val="32"/>
          <w:szCs w:val="32"/>
        </w:rPr>
        <w:t>2023年是“八八战略”实施20周年。20年以来在“八八战</w:t>
      </w:r>
      <w:r>
        <w:rPr>
          <w:rFonts w:hint="eastAsia" w:ascii="仿宋" w:hAnsi="仿宋" w:eastAsia="仿宋"/>
          <w:sz w:val="32"/>
          <w:szCs w:val="32"/>
        </w:rPr>
        <w:t>略”正确指引下，我省广大科技工作者迎难而上、攻坚克难，助力我省经济社会发展和科技创新取得历史性成就。为进一步引导全省广大科技工作者深入贯彻党的二十大精神，忠实践行“八八战略”，立足浙江“红色根脉”资源优势和科技人文历史优势，宣传“浙里”科学家和基层科技工作者矢志爱国奋斗、锐意开拓创新，为实现高水平自立自强再立新功的感人事迹和突出成就，在全社会形成尊重知识、尊重人才、崇尚创新、热爱科学的浓厚氛围，经研究，学校决定举办“忠实践行‘八八战略’奋力推进‘两个先行’”科学家精神宣讲大赛。现将有关事项通知如下：</w:t>
      </w:r>
    </w:p>
    <w:p>
      <w:pPr>
        <w:ind w:firstLine="640" w:firstLineChars="200"/>
        <w:jc w:val="left"/>
        <w:rPr>
          <w:rFonts w:ascii="仿宋" w:hAnsi="仿宋" w:eastAsia="仿宋"/>
          <w:sz w:val="32"/>
          <w:szCs w:val="32"/>
        </w:rPr>
      </w:pPr>
      <w:r>
        <w:rPr>
          <w:rFonts w:hint="eastAsia" w:ascii="仿宋" w:hAnsi="仿宋" w:eastAsia="仿宋"/>
          <w:sz w:val="32"/>
          <w:szCs w:val="32"/>
        </w:rPr>
        <w:t>一、举办单位</w:t>
      </w:r>
    </w:p>
    <w:p>
      <w:pPr>
        <w:ind w:firstLine="640" w:firstLineChars="200"/>
        <w:jc w:val="left"/>
        <w:rPr>
          <w:rFonts w:ascii="仿宋" w:hAnsi="仿宋" w:eastAsia="仿宋"/>
          <w:sz w:val="32"/>
          <w:szCs w:val="32"/>
        </w:rPr>
      </w:pPr>
      <w:r>
        <w:rPr>
          <w:rFonts w:hint="eastAsia" w:ascii="仿宋" w:hAnsi="仿宋" w:eastAsia="仿宋"/>
          <w:sz w:val="32"/>
          <w:szCs w:val="32"/>
        </w:rPr>
        <w:t>主办：科技处、学生工作部</w:t>
      </w:r>
    </w:p>
    <w:p>
      <w:pPr>
        <w:ind w:firstLine="640" w:firstLineChars="200"/>
        <w:jc w:val="left"/>
        <w:rPr>
          <w:rFonts w:ascii="仿宋" w:hAnsi="仿宋" w:eastAsia="仿宋"/>
          <w:sz w:val="32"/>
          <w:szCs w:val="32"/>
        </w:rPr>
      </w:pPr>
      <w:r>
        <w:rPr>
          <w:rFonts w:hint="eastAsia" w:ascii="仿宋" w:hAnsi="仿宋" w:eastAsia="仿宋"/>
          <w:sz w:val="32"/>
          <w:szCs w:val="32"/>
        </w:rPr>
        <w:t>承办：各教学、科研及教辅机构</w:t>
      </w:r>
    </w:p>
    <w:p>
      <w:pPr>
        <w:ind w:firstLine="640" w:firstLineChars="200"/>
        <w:jc w:val="left"/>
        <w:rPr>
          <w:rFonts w:ascii="仿宋" w:hAnsi="仿宋" w:eastAsia="仿宋"/>
          <w:sz w:val="32"/>
          <w:szCs w:val="32"/>
        </w:rPr>
      </w:pPr>
      <w:r>
        <w:rPr>
          <w:rFonts w:hint="eastAsia" w:ascii="仿宋" w:hAnsi="仿宋" w:eastAsia="仿宋"/>
          <w:sz w:val="32"/>
          <w:szCs w:val="32"/>
        </w:rPr>
        <w:t>二、参加对象</w:t>
      </w:r>
    </w:p>
    <w:p>
      <w:pPr>
        <w:ind w:firstLine="640" w:firstLineChars="200"/>
        <w:jc w:val="left"/>
        <w:rPr>
          <w:rFonts w:ascii="仿宋" w:hAnsi="仿宋" w:eastAsia="仿宋"/>
          <w:sz w:val="32"/>
          <w:szCs w:val="32"/>
        </w:rPr>
      </w:pPr>
      <w:r>
        <w:rPr>
          <w:rFonts w:hint="eastAsia" w:ascii="仿宋" w:hAnsi="仿宋" w:eastAsia="仿宋"/>
          <w:sz w:val="32"/>
          <w:szCs w:val="32"/>
        </w:rPr>
        <w:t>科技工作者、在校大学生，重点组织动员</w:t>
      </w:r>
      <w:r>
        <w:rPr>
          <w:rFonts w:ascii="仿宋" w:hAnsi="仿宋" w:eastAsia="仿宋"/>
          <w:sz w:val="32"/>
          <w:szCs w:val="32"/>
        </w:rPr>
        <w:t>45周</w:t>
      </w:r>
      <w:r>
        <w:rPr>
          <w:rFonts w:hint="eastAsia" w:ascii="仿宋" w:hAnsi="仿宋" w:eastAsia="仿宋"/>
          <w:sz w:val="32"/>
          <w:szCs w:val="32"/>
        </w:rPr>
        <w:t>岁以下青年科技工作者参与。</w:t>
      </w:r>
    </w:p>
    <w:p>
      <w:pPr>
        <w:ind w:firstLine="640" w:firstLineChars="200"/>
        <w:jc w:val="left"/>
        <w:rPr>
          <w:rFonts w:ascii="仿宋" w:hAnsi="仿宋" w:eastAsia="仿宋"/>
          <w:sz w:val="32"/>
          <w:szCs w:val="32"/>
        </w:rPr>
      </w:pPr>
      <w:r>
        <w:rPr>
          <w:rFonts w:hint="eastAsia" w:ascii="仿宋" w:hAnsi="仿宋" w:eastAsia="仿宋"/>
          <w:sz w:val="32"/>
          <w:szCs w:val="32"/>
        </w:rPr>
        <w:t>三、活动主题</w:t>
      </w:r>
    </w:p>
    <w:p>
      <w:pPr>
        <w:ind w:firstLine="640" w:firstLineChars="200"/>
        <w:jc w:val="left"/>
        <w:rPr>
          <w:rFonts w:ascii="仿宋" w:hAnsi="仿宋" w:eastAsia="仿宋"/>
          <w:sz w:val="32"/>
          <w:szCs w:val="32"/>
        </w:rPr>
      </w:pPr>
      <w:r>
        <w:rPr>
          <w:rFonts w:hint="eastAsia" w:ascii="仿宋" w:hAnsi="仿宋" w:eastAsia="仿宋"/>
          <w:sz w:val="32"/>
          <w:szCs w:val="32"/>
        </w:rPr>
        <w:t>以“八八战略”二十周年为主线，按照“发挥八个方面的优势”推进“八个方面的举措”的决策部署，设置科技创新、科学普及相应</w:t>
      </w:r>
      <w:r>
        <w:rPr>
          <w:rFonts w:ascii="仿宋" w:hAnsi="仿宋" w:eastAsia="仿宋"/>
          <w:sz w:val="32"/>
          <w:szCs w:val="32"/>
        </w:rPr>
        <w:t xml:space="preserve"> 8 个主题，通过科技工作者视角深入阐释</w:t>
      </w:r>
      <w:r>
        <w:rPr>
          <w:rFonts w:hint="eastAsia" w:ascii="仿宋" w:hAnsi="仿宋" w:eastAsia="仿宋"/>
          <w:sz w:val="32"/>
          <w:szCs w:val="32"/>
        </w:rPr>
        <w:t>新征程上“八八战略”引领浙江科技创新塑造制胜优势的时代意义。</w:t>
      </w:r>
    </w:p>
    <w:p>
      <w:pPr>
        <w:ind w:left="640"/>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科研体制机制创新</w:t>
      </w:r>
    </w:p>
    <w:p>
      <w:pPr>
        <w:ind w:firstLine="640" w:firstLineChars="200"/>
        <w:jc w:val="left"/>
        <w:rPr>
          <w:rFonts w:ascii="仿宋" w:hAnsi="仿宋" w:eastAsia="仿宋"/>
          <w:sz w:val="32"/>
          <w:szCs w:val="32"/>
        </w:rPr>
      </w:pPr>
      <w:r>
        <w:rPr>
          <w:rFonts w:hint="eastAsia" w:ascii="仿宋" w:hAnsi="仿宋" w:eastAsia="仿宋"/>
          <w:sz w:val="32"/>
          <w:szCs w:val="32"/>
        </w:rPr>
        <w:t>彰显“集中力量办大事”的制度优势，全面实施科技创新和人才强省首位战略，探索社会主义市场经济条件下新型举国体制开展科技创新的浙江路径，体现集智攻关、团结协作、跨界融合的先进事迹。</w:t>
      </w:r>
    </w:p>
    <w:p>
      <w:pPr>
        <w:ind w:left="64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学术开放交流合作</w:t>
      </w:r>
    </w:p>
    <w:p>
      <w:pPr>
        <w:ind w:firstLine="640" w:firstLineChars="200"/>
        <w:jc w:val="left"/>
        <w:rPr>
          <w:rFonts w:ascii="仿宋" w:hAnsi="仿宋" w:eastAsia="仿宋"/>
          <w:sz w:val="32"/>
          <w:szCs w:val="32"/>
        </w:rPr>
      </w:pPr>
      <w:r>
        <w:rPr>
          <w:rFonts w:hint="eastAsia" w:ascii="仿宋" w:hAnsi="仿宋" w:eastAsia="仿宋"/>
          <w:sz w:val="32"/>
          <w:szCs w:val="32"/>
        </w:rPr>
        <w:t>主动融入长三角科技创新共同体建设发展，参与长江经济带科技创新资源布局，深化共建“一带一路”科技创新合作，积极拓宽科技人才国内国际交流合作渠道，展现开放视野、宽阔胸怀、互信合作的先进事迹。</w:t>
      </w:r>
    </w:p>
    <w:p>
      <w:pPr>
        <w:ind w:left="64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科技助推新型工业化</w:t>
      </w:r>
    </w:p>
    <w:p>
      <w:pPr>
        <w:ind w:firstLine="640" w:firstLineChars="200"/>
        <w:jc w:val="left"/>
        <w:rPr>
          <w:rFonts w:ascii="仿宋" w:hAnsi="仿宋" w:eastAsia="仿宋"/>
          <w:sz w:val="32"/>
          <w:szCs w:val="32"/>
        </w:rPr>
      </w:pPr>
      <w:r>
        <w:rPr>
          <w:rFonts w:hint="eastAsia" w:ascii="仿宋" w:hAnsi="仿宋" w:eastAsia="仿宋"/>
          <w:sz w:val="32"/>
          <w:szCs w:val="32"/>
        </w:rPr>
        <w:t>以企业为主体、市场为导向，助力科技型中小微企业成长，促进产学研用深度融合，组织产学研用跨界技术交流，加强创新孵化平台建设，推动创新链产业链人才链深度融合，提高科技成果转化和产业化水平的先进事迹。</w:t>
      </w:r>
    </w:p>
    <w:p>
      <w:pPr>
        <w:ind w:firstLine="640" w:firstLineChars="2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科技助力乡村振兴</w:t>
      </w:r>
    </w:p>
    <w:p>
      <w:pPr>
        <w:ind w:firstLine="640" w:firstLineChars="200"/>
        <w:jc w:val="left"/>
        <w:rPr>
          <w:rFonts w:ascii="仿宋" w:hAnsi="仿宋" w:eastAsia="仿宋"/>
          <w:sz w:val="32"/>
          <w:szCs w:val="32"/>
        </w:rPr>
      </w:pPr>
      <w:r>
        <w:rPr>
          <w:rFonts w:hint="eastAsia" w:ascii="仿宋" w:hAnsi="仿宋" w:eastAsia="仿宋"/>
          <w:sz w:val="32"/>
          <w:szCs w:val="32"/>
        </w:rPr>
        <w:t>坚持科技赋能乡村振兴、科普助力共同富裕、人才推进城乡融合，以技术人才资源推动东西部协作和对口支援合作，助力科技创新成果惠及广大农民，推动科技创新服务基层、扎根基层的先进事迹。</w:t>
      </w:r>
    </w:p>
    <w:p>
      <w:pPr>
        <w:ind w:left="640"/>
        <w:jc w:val="lef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科技推动生态文明建设</w:t>
      </w:r>
    </w:p>
    <w:p>
      <w:pPr>
        <w:ind w:firstLine="640" w:firstLineChars="200"/>
        <w:jc w:val="left"/>
        <w:rPr>
          <w:rFonts w:ascii="仿宋" w:hAnsi="仿宋" w:eastAsia="仿宋"/>
          <w:sz w:val="32"/>
          <w:szCs w:val="32"/>
        </w:rPr>
      </w:pPr>
      <w:r>
        <w:rPr>
          <w:rFonts w:hint="eastAsia" w:ascii="仿宋" w:hAnsi="仿宋" w:eastAsia="仿宋"/>
          <w:sz w:val="32"/>
          <w:szCs w:val="32"/>
        </w:rPr>
        <w:t>深入践行“绿水青山就是金山银山”理念，开展绿色低碳技术创新，推进绿色低碳科普教育工作，促进绿色生产生活</w:t>
      </w:r>
      <w:r>
        <w:rPr>
          <w:rFonts w:ascii="仿宋" w:hAnsi="仿宋" w:eastAsia="仿宋"/>
          <w:sz w:val="32"/>
          <w:szCs w:val="32"/>
        </w:rPr>
        <w:t>，助力我省生态文明建设，打造“美丽浙江”的先进</w:t>
      </w:r>
      <w:r>
        <w:rPr>
          <w:rFonts w:hint="eastAsia" w:ascii="仿宋" w:hAnsi="仿宋" w:eastAsia="仿宋"/>
          <w:sz w:val="32"/>
          <w:szCs w:val="32"/>
        </w:rPr>
        <w:t>事迹。</w:t>
      </w:r>
    </w:p>
    <w:p>
      <w:pPr>
        <w:ind w:firstLine="640" w:firstLineChars="200"/>
        <w:jc w:val="left"/>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科技赋能山海协作</w:t>
      </w:r>
    </w:p>
    <w:p>
      <w:pPr>
        <w:ind w:firstLine="640" w:firstLineChars="200"/>
        <w:jc w:val="left"/>
        <w:rPr>
          <w:rFonts w:ascii="仿宋" w:hAnsi="仿宋" w:eastAsia="仿宋"/>
          <w:sz w:val="32"/>
          <w:szCs w:val="32"/>
        </w:rPr>
      </w:pPr>
      <w:r>
        <w:rPr>
          <w:rFonts w:hint="eastAsia" w:ascii="仿宋" w:hAnsi="仿宋" w:eastAsia="仿宋"/>
          <w:sz w:val="32"/>
          <w:szCs w:val="32"/>
        </w:rPr>
        <w:t>转变发展理念，进一步发挥浙江的山海资源优势，以科技创新为手段，大力推进山乡巨变和建设碧海桑田，使海洋经济和欠发达地区日益发展成为浙江经济新的增长点，推动山区海岛县跨越式高质量发展的先进事迹。</w:t>
      </w:r>
    </w:p>
    <w:p>
      <w:pPr>
        <w:ind w:firstLine="640" w:firstLineChars="200"/>
        <w:jc w:val="lef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科技优化发展环境</w:t>
      </w:r>
    </w:p>
    <w:p>
      <w:pPr>
        <w:ind w:firstLine="640" w:firstLineChars="200"/>
        <w:jc w:val="left"/>
        <w:rPr>
          <w:rFonts w:ascii="仿宋" w:hAnsi="仿宋" w:eastAsia="仿宋"/>
          <w:sz w:val="32"/>
          <w:szCs w:val="32"/>
        </w:rPr>
      </w:pPr>
      <w:r>
        <w:rPr>
          <w:rFonts w:hint="eastAsia" w:ascii="仿宋" w:hAnsi="仿宋" w:eastAsia="仿宋"/>
          <w:sz w:val="32"/>
          <w:szCs w:val="32"/>
        </w:rPr>
        <w:t>加强科技创新成果应用，围绕浙江改革攻坚，在推进党政机关整体智治、数字政府、数字经济、数字社会、数字法治建设，以科技手段优化发展环境，充分激发市场主体活力，助力我省经济高质量发展的先进事迹。</w:t>
      </w:r>
    </w:p>
    <w:p>
      <w:pPr>
        <w:ind w:firstLine="640" w:firstLineChars="200"/>
        <w:jc w:val="left"/>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科学文化建设</w:t>
      </w:r>
    </w:p>
    <w:p>
      <w:pPr>
        <w:ind w:firstLine="640" w:firstLineChars="200"/>
        <w:jc w:val="left"/>
        <w:rPr>
          <w:rFonts w:ascii="仿宋" w:hAnsi="仿宋" w:eastAsia="仿宋"/>
          <w:sz w:val="32"/>
          <w:szCs w:val="32"/>
        </w:rPr>
      </w:pPr>
      <w:r>
        <w:rPr>
          <w:rFonts w:hint="eastAsia" w:ascii="仿宋" w:hAnsi="仿宋" w:eastAsia="仿宋"/>
          <w:sz w:val="32"/>
          <w:szCs w:val="32"/>
        </w:rPr>
        <w:t>坚持把科学普及放在与科技创新同等重要的位置，积极推进科学技术普及、科学文化传播，弘扬科学精神和科学家精神，促进科学与文化、社会、人文深度融合，让科学文化走进生产生活，提升全民科学素质的先进事迹。</w:t>
      </w:r>
    </w:p>
    <w:p>
      <w:pPr>
        <w:ind w:firstLine="640" w:firstLineChars="200"/>
        <w:jc w:val="left"/>
        <w:rPr>
          <w:rFonts w:ascii="仿宋" w:hAnsi="仿宋" w:eastAsia="仿宋"/>
          <w:sz w:val="32"/>
          <w:szCs w:val="32"/>
        </w:rPr>
      </w:pPr>
      <w:r>
        <w:rPr>
          <w:rFonts w:hint="eastAsia" w:ascii="仿宋" w:hAnsi="仿宋" w:eastAsia="仿宋"/>
          <w:sz w:val="32"/>
          <w:szCs w:val="32"/>
        </w:rPr>
        <w:t>四、组织实施</w:t>
      </w:r>
    </w:p>
    <w:p>
      <w:pPr>
        <w:ind w:firstLine="640" w:firstLineChars="200"/>
        <w:jc w:val="left"/>
        <w:rPr>
          <w:rFonts w:hint="default" w:ascii="仿宋" w:hAnsi="仿宋" w:eastAsia="仿宋"/>
          <w:sz w:val="32"/>
          <w:szCs w:val="32"/>
          <w:woUserID w:val="2"/>
        </w:rPr>
      </w:pPr>
      <w:r>
        <w:rPr>
          <w:rFonts w:hint="eastAsia" w:ascii="仿宋" w:hAnsi="仿宋" w:eastAsia="仿宋"/>
          <w:sz w:val="32"/>
          <w:szCs w:val="32"/>
        </w:rPr>
        <w:t>（一）</w:t>
      </w:r>
      <w:r>
        <w:rPr>
          <w:rFonts w:ascii="仿宋" w:hAnsi="仿宋" w:eastAsia="仿宋"/>
          <w:sz w:val="32"/>
          <w:szCs w:val="32"/>
        </w:rPr>
        <w:t>动员部署（2023年</w:t>
      </w:r>
      <w:r>
        <w:rPr>
          <w:rFonts w:ascii="仿宋" w:hAnsi="仿宋" w:eastAsia="仿宋"/>
          <w:sz w:val="32"/>
          <w:szCs w:val="32"/>
          <w:woUserID w:val="2"/>
        </w:rPr>
        <w:t>3月底）</w:t>
      </w:r>
    </w:p>
    <w:p>
      <w:pPr>
        <w:ind w:firstLine="640" w:firstLineChars="200"/>
        <w:jc w:val="left"/>
        <w:rPr>
          <w:rFonts w:hint="default" w:ascii="仿宋" w:hAnsi="仿宋" w:eastAsia="仿宋"/>
          <w:sz w:val="32"/>
          <w:szCs w:val="32"/>
          <w:woUserID w:val="2"/>
        </w:rPr>
      </w:pPr>
      <w:r>
        <w:rPr>
          <w:rFonts w:hint="eastAsia" w:ascii="仿宋" w:hAnsi="仿宋" w:eastAsia="仿宋"/>
          <w:sz w:val="32"/>
          <w:szCs w:val="32"/>
        </w:rPr>
        <w:t>通过线上线下结合等多种渠道广泛开展动员宣传，组织在校师生踊跃报名</w:t>
      </w:r>
      <w:r>
        <w:rPr>
          <w:rFonts w:hint="default" w:ascii="仿宋" w:hAnsi="仿宋" w:eastAsia="仿宋"/>
          <w:b/>
          <w:bCs/>
          <w:color w:val="FF0000"/>
          <w:sz w:val="32"/>
          <w:szCs w:val="32"/>
          <w:woUserID w:val="2"/>
        </w:rPr>
        <w:t>（报名人数不限额）</w:t>
      </w:r>
      <w:r>
        <w:rPr>
          <w:rFonts w:hint="default" w:ascii="仿宋" w:hAnsi="仿宋" w:eastAsia="仿宋"/>
          <w:sz w:val="32"/>
          <w:szCs w:val="32"/>
          <w:woUserID w:val="2"/>
        </w:rPr>
        <w:t>，</w:t>
      </w:r>
      <w:r>
        <w:rPr>
          <w:rFonts w:hint="eastAsia" w:ascii="仿宋" w:hAnsi="仿宋" w:eastAsia="仿宋"/>
          <w:sz w:val="32"/>
          <w:szCs w:val="32"/>
        </w:rPr>
        <w:t>积极营造活动浓厚氛围。</w:t>
      </w:r>
      <w:r>
        <w:rPr>
          <w:rFonts w:hint="eastAsia" w:ascii="仿宋" w:hAnsi="仿宋" w:eastAsia="仿宋"/>
          <w:sz w:val="32"/>
          <w:szCs w:val="32"/>
          <w:woUserID w:val="2"/>
        </w:rPr>
        <w:t>各教学、科研及教辅机构</w:t>
      </w:r>
      <w:r>
        <w:rPr>
          <w:rFonts w:hint="default" w:ascii="仿宋" w:hAnsi="仿宋" w:eastAsia="仿宋"/>
          <w:sz w:val="32"/>
          <w:szCs w:val="32"/>
          <w:woUserID w:val="2"/>
        </w:rPr>
        <w:t>需</w:t>
      </w:r>
      <w:r>
        <w:rPr>
          <w:rFonts w:hint="eastAsia" w:ascii="仿宋" w:hAnsi="仿宋" w:eastAsia="仿宋"/>
          <w:sz w:val="32"/>
          <w:szCs w:val="32"/>
          <w:woUserID w:val="2"/>
        </w:rPr>
        <w:t>拟定活动方案</w:t>
      </w:r>
      <w:r>
        <w:rPr>
          <w:rFonts w:hint="default" w:ascii="仿宋" w:hAnsi="仿宋" w:eastAsia="仿宋"/>
          <w:sz w:val="32"/>
          <w:szCs w:val="32"/>
          <w:woUserID w:val="2"/>
        </w:rPr>
        <w:t>，</w:t>
      </w:r>
      <w:r>
        <w:rPr>
          <w:rFonts w:hint="eastAsia" w:ascii="仿宋" w:hAnsi="仿宋" w:eastAsia="仿宋"/>
          <w:sz w:val="32"/>
          <w:szCs w:val="32"/>
          <w:woUserID w:val="2"/>
        </w:rPr>
        <w:t>报科技处备案</w:t>
      </w:r>
      <w:r>
        <w:rPr>
          <w:rFonts w:hint="default" w:ascii="仿宋" w:hAnsi="仿宋" w:eastAsia="仿宋"/>
          <w:sz w:val="32"/>
          <w:szCs w:val="32"/>
          <w:woUserID w:val="2"/>
        </w:rPr>
        <w:t>，并于3月31日前</w:t>
      </w:r>
      <w:r>
        <w:rPr>
          <w:rFonts w:ascii="仿宋" w:hAnsi="仿宋" w:eastAsia="仿宋"/>
          <w:sz w:val="32"/>
          <w:szCs w:val="32"/>
        </w:rPr>
        <w:t>提交</w:t>
      </w:r>
      <w:r>
        <w:rPr>
          <w:rFonts w:ascii="仿宋" w:hAnsi="仿宋" w:eastAsia="仿宋"/>
          <w:sz w:val="32"/>
          <w:szCs w:val="32"/>
          <w:woUserID w:val="2"/>
        </w:rPr>
        <w:t>《</w:t>
      </w:r>
      <w:r>
        <w:rPr>
          <w:rFonts w:hint="eastAsia" w:ascii="仿宋" w:hAnsi="仿宋" w:eastAsia="仿宋"/>
          <w:sz w:val="32"/>
          <w:szCs w:val="32"/>
        </w:rPr>
        <w:t>报名情况一览表</w:t>
      </w:r>
      <w:r>
        <w:rPr>
          <w:rFonts w:hint="default" w:ascii="仿宋" w:hAnsi="仿宋" w:eastAsia="仿宋"/>
          <w:sz w:val="32"/>
          <w:szCs w:val="32"/>
          <w:woUserID w:val="2"/>
        </w:rPr>
        <w:t>》word电子版到科技处。</w:t>
      </w:r>
    </w:p>
    <w:p>
      <w:pPr>
        <w:ind w:firstLine="640" w:firstLineChars="20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全面推进（2023年4月-5月）</w:t>
      </w:r>
    </w:p>
    <w:p>
      <w:pPr>
        <w:ind w:firstLine="640" w:firstLineChars="200"/>
        <w:jc w:val="left"/>
        <w:rPr>
          <w:rFonts w:ascii="仿宋" w:hAnsi="仿宋" w:eastAsia="仿宋"/>
          <w:sz w:val="32"/>
          <w:szCs w:val="32"/>
        </w:rPr>
      </w:pPr>
      <w:r>
        <w:rPr>
          <w:rFonts w:ascii="仿宋" w:hAnsi="仿宋" w:eastAsia="仿宋"/>
          <w:sz w:val="32"/>
          <w:szCs w:val="32"/>
        </w:rPr>
        <w:t>1.初赛（2023年4月）。</w:t>
      </w:r>
      <w:r>
        <w:rPr>
          <w:rFonts w:ascii="仿宋" w:hAnsi="仿宋" w:eastAsia="仿宋"/>
          <w:sz w:val="32"/>
          <w:szCs w:val="32"/>
          <w:woUserID w:val="2"/>
        </w:rPr>
        <w:t>各教学、科研及教辅机构自行组织选拔，</w:t>
      </w:r>
      <w:r>
        <w:rPr>
          <w:rFonts w:ascii="仿宋" w:hAnsi="仿宋" w:eastAsia="仿宋"/>
          <w:b/>
          <w:bCs/>
          <w:sz w:val="32"/>
          <w:szCs w:val="32"/>
          <w:woUserID w:val="2"/>
        </w:rPr>
        <w:t>推荐选手不超过1人</w:t>
      </w:r>
      <w:r>
        <w:rPr>
          <w:rFonts w:ascii="仿宋" w:hAnsi="仿宋" w:eastAsia="仿宋"/>
          <w:sz w:val="32"/>
          <w:szCs w:val="32"/>
          <w:woUserID w:val="2"/>
        </w:rPr>
        <w:t>，</w:t>
      </w:r>
      <w:r>
        <w:rPr>
          <w:rFonts w:hint="eastAsia" w:ascii="仿宋" w:hAnsi="仿宋" w:eastAsia="仿宋"/>
          <w:sz w:val="32"/>
          <w:szCs w:val="32"/>
        </w:rPr>
        <w:t>以视频投稿方式参与，视频时长不超过</w:t>
      </w:r>
      <w:r>
        <w:rPr>
          <w:rFonts w:ascii="仿宋" w:hAnsi="仿宋" w:eastAsia="仿宋"/>
          <w:sz w:val="32"/>
          <w:szCs w:val="32"/>
        </w:rPr>
        <w:t>5</w:t>
      </w:r>
      <w:r>
        <w:rPr>
          <w:rFonts w:hint="eastAsia" w:ascii="仿宋" w:hAnsi="仿宋" w:eastAsia="仿宋"/>
          <w:sz w:val="32"/>
          <w:szCs w:val="32"/>
        </w:rPr>
        <w:t>分钟，并注明所在单位、姓名和所选主题、宣讲标题</w:t>
      </w:r>
      <w:r>
        <w:rPr>
          <w:rFonts w:hint="default" w:ascii="仿宋" w:hAnsi="仿宋" w:eastAsia="仿宋"/>
          <w:sz w:val="32"/>
          <w:szCs w:val="32"/>
          <w:woUserID w:val="2"/>
        </w:rPr>
        <w:t>，并于4月21日前将相关材料报送科技处。</w:t>
      </w:r>
      <w:r>
        <w:rPr>
          <w:rFonts w:hint="eastAsia" w:ascii="仿宋" w:hAnsi="仿宋" w:eastAsia="仿宋"/>
          <w:sz w:val="32"/>
          <w:szCs w:val="32"/>
          <w:woUserID w:val="2"/>
        </w:rPr>
        <w:t>学校将在</w:t>
      </w:r>
      <w:r>
        <w:rPr>
          <w:rFonts w:ascii="仿宋" w:hAnsi="仿宋" w:eastAsia="仿宋"/>
          <w:sz w:val="32"/>
          <w:szCs w:val="32"/>
          <w:woUserID w:val="2"/>
        </w:rPr>
        <w:t>4月底前完成复赛</w:t>
      </w:r>
      <w:r>
        <w:rPr>
          <w:rFonts w:hint="eastAsia" w:ascii="仿宋" w:hAnsi="仿宋" w:eastAsia="仿宋"/>
          <w:sz w:val="32"/>
          <w:szCs w:val="32"/>
          <w:woUserID w:val="2"/>
        </w:rPr>
        <w:t>推荐</w:t>
      </w:r>
      <w:r>
        <w:rPr>
          <w:rFonts w:hint="default" w:ascii="仿宋" w:hAnsi="仿宋" w:eastAsia="仿宋"/>
          <w:sz w:val="32"/>
          <w:szCs w:val="32"/>
          <w:woUserID w:val="2"/>
        </w:rPr>
        <w:t>，名额</w:t>
      </w:r>
      <w:r>
        <w:rPr>
          <w:rFonts w:hint="eastAsia" w:ascii="仿宋" w:hAnsi="仿宋" w:eastAsia="仿宋"/>
          <w:sz w:val="32"/>
          <w:szCs w:val="32"/>
        </w:rPr>
        <w:t>不超过</w:t>
      </w:r>
      <w:r>
        <w:rPr>
          <w:rFonts w:ascii="仿宋" w:hAnsi="仿宋" w:eastAsia="仿宋"/>
          <w:sz w:val="32"/>
          <w:szCs w:val="32"/>
        </w:rPr>
        <w:t>8人。</w:t>
      </w:r>
    </w:p>
    <w:p>
      <w:pPr>
        <w:ind w:firstLine="640" w:firstLineChars="200"/>
        <w:jc w:val="left"/>
        <w:rPr>
          <w:rFonts w:ascii="仿宋" w:hAnsi="仿宋" w:eastAsia="仿宋"/>
          <w:sz w:val="32"/>
          <w:szCs w:val="32"/>
        </w:rPr>
      </w:pPr>
      <w:r>
        <w:rPr>
          <w:rFonts w:ascii="仿宋" w:hAnsi="仿宋" w:eastAsia="仿宋"/>
          <w:sz w:val="32"/>
          <w:szCs w:val="32"/>
        </w:rPr>
        <w:t>2.复赛（2023年5月上旬）。省科协高校科协联合体组织专</w:t>
      </w:r>
      <w:r>
        <w:rPr>
          <w:rFonts w:hint="eastAsia" w:ascii="仿宋" w:hAnsi="仿宋" w:eastAsia="仿宋"/>
          <w:sz w:val="32"/>
          <w:szCs w:val="32"/>
        </w:rPr>
        <w:t>家对讲解员和讲解选题进行择优评选，并最终选拔出</w:t>
      </w:r>
      <w:r>
        <w:rPr>
          <w:rFonts w:ascii="仿宋" w:hAnsi="仿宋" w:eastAsia="仿宋"/>
          <w:sz w:val="32"/>
          <w:szCs w:val="32"/>
        </w:rPr>
        <w:t xml:space="preserve"> 3-5名金</w:t>
      </w:r>
      <w:r>
        <w:rPr>
          <w:rFonts w:hint="eastAsia" w:ascii="仿宋" w:hAnsi="仿宋" w:eastAsia="仿宋"/>
          <w:sz w:val="32"/>
          <w:szCs w:val="32"/>
        </w:rPr>
        <w:t>奖，</w:t>
      </w:r>
      <w:r>
        <w:rPr>
          <w:rFonts w:ascii="仿宋" w:hAnsi="仿宋" w:eastAsia="仿宋"/>
          <w:sz w:val="32"/>
          <w:szCs w:val="32"/>
        </w:rPr>
        <w:t>10名银奖和若干名铜奖。</w:t>
      </w:r>
    </w:p>
    <w:p>
      <w:pPr>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宣讲展示（2023年5月-12月）</w:t>
      </w:r>
    </w:p>
    <w:p>
      <w:pPr>
        <w:ind w:firstLine="641" w:firstLineChars="200"/>
        <w:jc w:val="left"/>
        <w:rPr>
          <w:rFonts w:hint="eastAsia" w:ascii="仿宋" w:hAnsi="仿宋" w:eastAsia="仿宋"/>
          <w:b/>
          <w:bCs/>
          <w:color w:val="000000"/>
          <w:sz w:val="32"/>
          <w:szCs w:val="32"/>
        </w:rPr>
      </w:pPr>
      <w:r>
        <w:rPr>
          <w:rFonts w:hint="default" w:ascii="仿宋" w:hAnsi="仿宋" w:eastAsia="仿宋"/>
          <w:b/>
          <w:bCs/>
          <w:color w:val="000000"/>
          <w:sz w:val="32"/>
          <w:szCs w:val="32"/>
          <w:woUserID w:val="2"/>
        </w:rPr>
        <w:t>经学校推荐复赛的</w:t>
      </w:r>
      <w:r>
        <w:rPr>
          <w:rFonts w:hint="eastAsia" w:ascii="仿宋" w:hAnsi="仿宋" w:eastAsia="仿宋"/>
          <w:b/>
          <w:bCs/>
          <w:color w:val="000000"/>
          <w:sz w:val="32"/>
          <w:szCs w:val="32"/>
        </w:rPr>
        <w:t>作品将</w:t>
      </w:r>
      <w:r>
        <w:rPr>
          <w:rFonts w:hint="default" w:ascii="仿宋" w:hAnsi="仿宋" w:eastAsia="仿宋"/>
          <w:b/>
          <w:bCs/>
          <w:color w:val="000000"/>
          <w:sz w:val="32"/>
          <w:szCs w:val="32"/>
          <w:woUserID w:val="2"/>
        </w:rPr>
        <w:t>于</w:t>
      </w:r>
      <w:r>
        <w:rPr>
          <w:rFonts w:hint="eastAsia" w:ascii="仿宋" w:hAnsi="仿宋" w:eastAsia="仿宋"/>
          <w:b/>
          <w:bCs/>
          <w:color w:val="000000"/>
          <w:sz w:val="32"/>
          <w:szCs w:val="32"/>
        </w:rPr>
        <w:t>学校7</w:t>
      </w:r>
      <w:r>
        <w:rPr>
          <w:rFonts w:ascii="仿宋" w:hAnsi="仿宋" w:eastAsia="仿宋"/>
          <w:b/>
          <w:bCs/>
          <w:color w:val="000000"/>
          <w:sz w:val="32"/>
          <w:szCs w:val="32"/>
        </w:rPr>
        <w:t>0</w:t>
      </w:r>
      <w:r>
        <w:rPr>
          <w:rFonts w:hint="eastAsia" w:ascii="仿宋" w:hAnsi="仿宋" w:eastAsia="仿宋"/>
          <w:b/>
          <w:bCs/>
          <w:color w:val="000000"/>
          <w:sz w:val="32"/>
          <w:szCs w:val="32"/>
        </w:rPr>
        <w:t>周年校庆周活动中进行成果展示。</w:t>
      </w:r>
    </w:p>
    <w:p>
      <w:pPr>
        <w:ind w:firstLine="640" w:firstLineChars="200"/>
        <w:jc w:val="left"/>
        <w:rPr>
          <w:rFonts w:ascii="仿宋" w:hAnsi="仿宋" w:eastAsia="仿宋"/>
          <w:sz w:val="32"/>
          <w:szCs w:val="32"/>
        </w:rPr>
      </w:pPr>
      <w:r>
        <w:rPr>
          <w:rFonts w:hint="default" w:ascii="仿宋" w:hAnsi="仿宋" w:eastAsia="仿宋"/>
          <w:sz w:val="32"/>
          <w:szCs w:val="32"/>
          <w:woUserID w:val="2"/>
        </w:rPr>
        <w:t>复赛</w:t>
      </w:r>
      <w:r>
        <w:rPr>
          <w:rFonts w:hint="eastAsia" w:ascii="仿宋" w:hAnsi="仿宋" w:eastAsia="仿宋"/>
          <w:sz w:val="32"/>
          <w:szCs w:val="32"/>
        </w:rPr>
        <w:t>获奖作品在“全国科技工作者日”浙江省主场活动启动仪式上进行“八八战略”二十周年科学家精神宣讲大赛成果展示。面向青少年学生、社会公众等开展常态化巡回宣讲、展示活动。</w:t>
      </w:r>
    </w:p>
    <w:p>
      <w:pPr>
        <w:ind w:firstLine="640" w:firstLineChars="200"/>
        <w:jc w:val="left"/>
        <w:rPr>
          <w:rFonts w:hint="eastAsia" w:ascii="仿宋" w:hAnsi="仿宋" w:eastAsia="仿宋"/>
          <w:sz w:val="32"/>
          <w:szCs w:val="32"/>
        </w:rPr>
      </w:pPr>
    </w:p>
    <w:p>
      <w:pPr>
        <w:ind w:firstLine="640" w:firstLineChars="200"/>
        <w:jc w:val="left"/>
        <w:rPr>
          <w:rFonts w:ascii="仿宋" w:hAnsi="仿宋" w:eastAsia="仿宋"/>
          <w:sz w:val="32"/>
          <w:szCs w:val="32"/>
          <w:woUserID w:val="2"/>
        </w:rPr>
      </w:pPr>
      <w:r>
        <w:rPr>
          <w:rFonts w:hint="eastAsia" w:ascii="仿宋" w:hAnsi="仿宋" w:eastAsia="仿宋"/>
          <w:sz w:val="32"/>
          <w:szCs w:val="32"/>
        </w:rPr>
        <w:t xml:space="preserve">科技处联系人：方晔 </w:t>
      </w:r>
      <w:r>
        <w:rPr>
          <w:rFonts w:hint="default" w:ascii="仿宋" w:hAnsi="仿宋" w:eastAsia="仿宋"/>
          <w:sz w:val="32"/>
          <w:szCs w:val="32"/>
          <w:woUserID w:val="2"/>
        </w:rPr>
        <w:t>0571-8</w:t>
      </w:r>
      <w:r>
        <w:rPr>
          <w:rFonts w:ascii="仿宋" w:hAnsi="仿宋" w:eastAsia="仿宋"/>
          <w:sz w:val="32"/>
          <w:szCs w:val="32"/>
        </w:rPr>
        <w:t>6929153</w:t>
      </w:r>
      <w:r>
        <w:rPr>
          <w:rFonts w:ascii="仿宋" w:hAnsi="仿宋" w:eastAsia="仿宋"/>
          <w:sz w:val="32"/>
          <w:szCs w:val="32"/>
          <w:woUserID w:val="2"/>
        </w:rPr>
        <w:t>。</w:t>
      </w:r>
    </w:p>
    <w:p>
      <w:pPr>
        <w:ind w:firstLine="640" w:firstLineChars="200"/>
        <w:jc w:val="left"/>
        <w:rPr>
          <w:rFonts w:hint="default" w:ascii="仿宋" w:hAnsi="仿宋" w:eastAsia="仿宋"/>
          <w:sz w:val="32"/>
          <w:szCs w:val="32"/>
          <w:woUserID w:val="2"/>
        </w:rPr>
      </w:pPr>
      <w:r>
        <w:rPr>
          <w:rFonts w:ascii="仿宋" w:hAnsi="仿宋" w:eastAsia="仿宋"/>
          <w:sz w:val="32"/>
          <w:szCs w:val="32"/>
          <w:woUserID w:val="2"/>
        </w:rPr>
        <w:t>学生处联系人：王军 0571-88814602。</w:t>
      </w:r>
      <w:bookmarkStart w:id="0" w:name="_GoBack"/>
      <w:bookmarkEnd w:id="0"/>
    </w:p>
    <w:p>
      <w:pPr>
        <w:jc w:val="left"/>
        <w:rPr>
          <w:rFonts w:ascii="仿宋" w:hAnsi="仿宋" w:eastAsia="仿宋"/>
          <w:sz w:val="32"/>
          <w:szCs w:val="32"/>
        </w:rPr>
      </w:pPr>
    </w:p>
    <w:p>
      <w:pPr>
        <w:jc w:val="left"/>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浙江水利水电学院</w:t>
      </w:r>
    </w:p>
    <w:p>
      <w:pPr>
        <w:jc w:val="right"/>
        <w:rPr>
          <w:rFonts w:hint="eastAsia" w:ascii="仿宋" w:hAnsi="仿宋" w:eastAsia="仿宋"/>
          <w:sz w:val="32"/>
          <w:szCs w:val="32"/>
        </w:rPr>
      </w:pPr>
      <w:r>
        <w:rPr>
          <w:rFonts w:ascii="仿宋" w:hAnsi="仿宋" w:eastAsia="仿宋"/>
          <w:sz w:val="32"/>
          <w:szCs w:val="32"/>
        </w:rPr>
        <w:t>2023年3月23日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FZXBSK--GBK1-0">
    <w:altName w:val="Arial"/>
    <w:panose1 w:val="00000000000000000000"/>
    <w:charset w:val="00"/>
    <w:family w:val="roman"/>
    <w:pitch w:val="default"/>
    <w:sig w:usb0="00000000" w:usb1="00000000" w:usb2="00000000" w:usb3="00000000" w:csb0="00000000" w:csb1="00000000"/>
  </w:font>
  <w:font w:name="方正仿宋简体">
    <w:altName w:val="汉仪仿宋KW"/>
    <w:panose1 w:val="0201060103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E1"/>
    <w:rsid w:val="000649EA"/>
    <w:rsid w:val="000D4021"/>
    <w:rsid w:val="00130D40"/>
    <w:rsid w:val="001833B4"/>
    <w:rsid w:val="002B487C"/>
    <w:rsid w:val="003F4001"/>
    <w:rsid w:val="00423DC5"/>
    <w:rsid w:val="00514E5B"/>
    <w:rsid w:val="005267E1"/>
    <w:rsid w:val="00644F05"/>
    <w:rsid w:val="00706319"/>
    <w:rsid w:val="00730EEA"/>
    <w:rsid w:val="00744F35"/>
    <w:rsid w:val="007522EC"/>
    <w:rsid w:val="00771644"/>
    <w:rsid w:val="0078473E"/>
    <w:rsid w:val="0089584A"/>
    <w:rsid w:val="00966641"/>
    <w:rsid w:val="009944ED"/>
    <w:rsid w:val="009A39B1"/>
    <w:rsid w:val="00AA34AE"/>
    <w:rsid w:val="00AD2E8E"/>
    <w:rsid w:val="00AE041E"/>
    <w:rsid w:val="00B003E9"/>
    <w:rsid w:val="00B83AF9"/>
    <w:rsid w:val="00BD062F"/>
    <w:rsid w:val="00BD2118"/>
    <w:rsid w:val="00CF3843"/>
    <w:rsid w:val="00EB1A98"/>
    <w:rsid w:val="00F8781F"/>
    <w:rsid w:val="00FE0C62"/>
    <w:rsid w:val="3DAAB751"/>
    <w:rsid w:val="3F3F09F4"/>
    <w:rsid w:val="46FFF403"/>
    <w:rsid w:val="4EE7F771"/>
    <w:rsid w:val="5CBF8CEA"/>
    <w:rsid w:val="5DFDADF2"/>
    <w:rsid w:val="65E78674"/>
    <w:rsid w:val="6DCB305A"/>
    <w:rsid w:val="6EFE3554"/>
    <w:rsid w:val="74FF794F"/>
    <w:rsid w:val="76ED1E20"/>
    <w:rsid w:val="77DB7013"/>
    <w:rsid w:val="7BFFB457"/>
    <w:rsid w:val="7FEF4F88"/>
    <w:rsid w:val="9AFEDA34"/>
    <w:rsid w:val="CBCF368E"/>
    <w:rsid w:val="DFAF924C"/>
    <w:rsid w:val="EFD3DE65"/>
    <w:rsid w:val="F9F79DFB"/>
    <w:rsid w:val="FD7FF4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customStyle="1" w:styleId="4">
    <w:name w:val="fontstyle01"/>
    <w:basedOn w:val="3"/>
    <w:uiPriority w:val="0"/>
    <w:rPr>
      <w:rFonts w:hint="default" w:ascii="FZXBSK--GBK1-0" w:hAnsi="FZXBSK--GBK1-0"/>
      <w:color w:val="242021"/>
      <w:sz w:val="42"/>
      <w:szCs w:val="42"/>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277</Words>
  <Characters>1580</Characters>
  <Lines>13</Lines>
  <Paragraphs>3</Paragraphs>
  <TotalTime>0</TotalTime>
  <ScaleCrop>false</ScaleCrop>
  <LinksUpToDate>false</LinksUpToDate>
  <CharactersWithSpaces>1854</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2023-03-26T02:08:00Z</dcterms:created>
  <dc:creator>Administrator</dc:creator>
  <cp:lastModifiedBy>Administrator</cp:lastModifiedBy>
  <dcterms:modified xsi:type="dcterms:W3CDTF">2023-03-24T17:41:55Z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2052-0.0.0.0</vt:lpwstr>
  </property>
</Properties>
</file>